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9F" w:rsidRPr="00C57FD1" w:rsidRDefault="004D0342" w:rsidP="002E3A9F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           </w:t>
      </w:r>
      <w:r w:rsidR="002E3A9F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                                          </w:t>
      </w:r>
      <w:r w:rsidR="002E3A9F" w:rsidRPr="002E3A9F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  <w:r w:rsidR="002E3A9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E3A9F" w:rsidRPr="002E3A9F" w:rsidRDefault="002E3A9F" w:rsidP="002E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E3A9F">
        <w:rPr>
          <w:rFonts w:ascii="Times New Roman" w:eastAsia="Times New Roman" w:hAnsi="Times New Roman"/>
          <w:sz w:val="24"/>
          <w:szCs w:val="24"/>
          <w:lang w:eastAsia="ru-RU"/>
        </w:rPr>
        <w:t>до рішення районної ради</w:t>
      </w:r>
    </w:p>
    <w:p w:rsidR="002E3A9F" w:rsidRPr="002E3A9F" w:rsidRDefault="002E3A9F" w:rsidP="002E3A9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</w:t>
      </w: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0E72E0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15 березня</w:t>
      </w: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E3A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року </w:t>
      </w:r>
    </w:p>
    <w:p w:rsidR="004D0342" w:rsidRPr="003F6922" w:rsidRDefault="002E3A9F" w:rsidP="002E3A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0E72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2E0">
        <w:rPr>
          <w:rFonts w:ascii="Times New Roman" w:eastAsiaTheme="minorHAnsi" w:hAnsi="Times New Roman"/>
          <w:bCs/>
        </w:rPr>
        <w:t>№12-25</w:t>
      </w:r>
      <w:r w:rsidRPr="00C57FD1">
        <w:rPr>
          <w:rFonts w:ascii="Times New Roman" w:eastAsiaTheme="minorHAnsi" w:hAnsi="Times New Roman"/>
          <w:bCs/>
        </w:rPr>
        <w:t>/2019</w:t>
      </w:r>
      <w:r w:rsidRPr="00C57FD1">
        <w:rPr>
          <w:rFonts w:ascii="Times New Roman" w:eastAsiaTheme="minorHAnsi" w:hAnsi="Times New Roman"/>
        </w:rPr>
        <w:t xml:space="preserve">                                                                   </w:t>
      </w:r>
      <w:r w:rsidR="004D0342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ЗВІТ</w:t>
      </w:r>
    </w:p>
    <w:p w:rsidR="00BA7804" w:rsidRDefault="00CF6349" w:rsidP="00FE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F58">
        <w:rPr>
          <w:rFonts w:ascii="Times New Roman" w:hAnsi="Times New Roman"/>
          <w:b/>
          <w:sz w:val="24"/>
          <w:szCs w:val="24"/>
        </w:rPr>
        <w:t xml:space="preserve">про виконання </w:t>
      </w:r>
      <w:r w:rsidR="00FE7F58"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</w:t>
      </w:r>
      <w:r w:rsid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E7F58"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надання фінансової підтримки хворим </w:t>
      </w:r>
    </w:p>
    <w:p w:rsidR="004D0342" w:rsidRDefault="00FE7F58" w:rsidP="002E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нефрологічного профілю Теофіпольського району</w:t>
      </w:r>
      <w:r w:rsidR="002E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на 2018 рік</w:t>
      </w:r>
      <w:r w:rsidR="004D034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2E3A9F" w:rsidRPr="003F6922" w:rsidRDefault="002E3A9F" w:rsidP="002E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     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A7F59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="00ED3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6922" w:rsidRPr="003F6922">
        <w:rPr>
          <w:rFonts w:ascii="Times New Roman" w:hAnsi="Times New Roman"/>
          <w:szCs w:val="28"/>
          <w:u w:val="single"/>
        </w:rPr>
        <w:t xml:space="preserve"> </w:t>
      </w:r>
      <w:r w:rsidR="003F6922">
        <w:rPr>
          <w:rFonts w:ascii="Times New Roman" w:hAnsi="Times New Roman"/>
          <w:szCs w:val="28"/>
          <w:u w:val="single"/>
        </w:rPr>
        <w:t>Теофіпольська районна державна адміністрація</w:t>
      </w:r>
      <w:r w:rsidR="003F6922" w:rsidRPr="00111692">
        <w:rPr>
          <w:rFonts w:ascii="Times New Roman" w:hAnsi="Times New Roman"/>
          <w:szCs w:val="28"/>
        </w:rPr>
        <w:t xml:space="preserve"> 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КВКВ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головного розпорядника коштів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</w:t>
      </w:r>
    </w:p>
    <w:p w:rsidR="00FE7F58" w:rsidRPr="00FE7F58" w:rsidRDefault="004D0342" w:rsidP="00FE7F5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       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2A7F59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003</w:t>
      </w:r>
      <w:r w:rsidR="00ED3EAF" w:rsidRPr="00FE7F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E7F58" w:rsidRPr="00FE7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E7F58" w:rsidRPr="00FE7F58">
        <w:rPr>
          <w:rFonts w:ascii="Times New Roman" w:hAnsi="Times New Roman"/>
          <w:sz w:val="24"/>
          <w:szCs w:val="24"/>
        </w:rPr>
        <w:t>омунальн</w:t>
      </w:r>
      <w:r w:rsidR="00FE7F58">
        <w:rPr>
          <w:rFonts w:ascii="Times New Roman" w:hAnsi="Times New Roman"/>
          <w:sz w:val="24"/>
          <w:szCs w:val="24"/>
        </w:rPr>
        <w:t>е</w:t>
      </w:r>
      <w:r w:rsidR="00FE7F58" w:rsidRPr="00FE7F58">
        <w:rPr>
          <w:rFonts w:ascii="Times New Roman" w:hAnsi="Times New Roman"/>
          <w:sz w:val="24"/>
          <w:szCs w:val="24"/>
        </w:rPr>
        <w:t xml:space="preserve"> некомерційн</w:t>
      </w:r>
      <w:r w:rsidR="00FE7F58">
        <w:rPr>
          <w:rFonts w:ascii="Times New Roman" w:hAnsi="Times New Roman"/>
          <w:sz w:val="24"/>
          <w:szCs w:val="24"/>
        </w:rPr>
        <w:t xml:space="preserve">е </w:t>
      </w:r>
      <w:r w:rsidR="002E3A9F">
        <w:rPr>
          <w:rFonts w:ascii="Times New Roman" w:hAnsi="Times New Roman"/>
          <w:sz w:val="24"/>
          <w:szCs w:val="24"/>
        </w:rPr>
        <w:t>підприємство</w:t>
      </w:r>
      <w:r w:rsidR="00FE7F58" w:rsidRPr="00FE7F58">
        <w:rPr>
          <w:rFonts w:ascii="Times New Roman" w:hAnsi="Times New Roman"/>
          <w:sz w:val="24"/>
          <w:szCs w:val="24"/>
        </w:rPr>
        <w:t xml:space="preserve"> «Теофіпольський</w:t>
      </w:r>
      <w:r w:rsidR="00FE7F58" w:rsidRPr="00FE7F58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центр первинної</w:t>
      </w:r>
    </w:p>
    <w:p w:rsidR="004D0342" w:rsidRPr="00FE7F58" w:rsidRDefault="00FE7F58" w:rsidP="00FE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                                                     </w:t>
      </w:r>
      <w:r w:rsidRPr="00FE7F58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>медико-санітарної допомоги</w:t>
      </w:r>
      <w:r w:rsidRPr="00FE7F58">
        <w:rPr>
          <w:rFonts w:ascii="Times New Roman" w:hAnsi="Times New Roman"/>
          <w:sz w:val="24"/>
          <w:szCs w:val="24"/>
        </w:rPr>
        <w:t>» Теофіпольської районної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F58">
        <w:rPr>
          <w:rFonts w:ascii="Times New Roman" w:hAnsi="Times New Roman"/>
          <w:sz w:val="24"/>
          <w:szCs w:val="24"/>
        </w:rPr>
        <w:t>Хмельницької област</w:t>
      </w:r>
      <w:r w:rsidR="002E3A9F">
        <w:rPr>
          <w:rFonts w:ascii="Times New Roman" w:hAnsi="Times New Roman"/>
          <w:sz w:val="24"/>
          <w:szCs w:val="24"/>
        </w:rPr>
        <w:t>і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відповідального виконавця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</w:t>
      </w:r>
    </w:p>
    <w:p w:rsidR="00ED3EAF" w:rsidRPr="004F6B16" w:rsidRDefault="004D0342" w:rsidP="00ED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F6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D3EAF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CF6349" w:rsidRPr="003F69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0212152</w:t>
      </w:r>
      <w:r w:rsidR="00ED3EAF" w:rsidRPr="004F6B16">
        <w:rPr>
          <w:rFonts w:ascii="Times New Roman" w:eastAsia="Times New Roman" w:hAnsi="Times New Roman"/>
          <w:sz w:val="24"/>
          <w:szCs w:val="24"/>
          <w:lang w:eastAsia="ru-RU"/>
        </w:rPr>
        <w:t>_         «Програма надання фінансової підтримки хворим нефрологічного профілю Теофіпольського району</w:t>
      </w:r>
    </w:p>
    <w:p w:rsidR="004D0342" w:rsidRPr="004F6B16" w:rsidRDefault="00ED3EAF" w:rsidP="00ED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2018 рік»</w:t>
      </w:r>
      <w:r w:rsid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349" w:rsidRPr="004F6B16">
        <w:rPr>
          <w:rFonts w:ascii="Times New Roman" w:eastAsia="Times New Roman" w:hAnsi="Times New Roman"/>
          <w:sz w:val="24"/>
          <w:szCs w:val="24"/>
          <w:lang w:eastAsia="ru-RU"/>
        </w:rPr>
        <w:t>від 19 грудня 2017 року № 4-16/2017</w:t>
      </w:r>
      <w:r w:rsidR="002A7F59"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зі з</w:t>
      </w:r>
      <w:r w:rsidR="002E3A9F">
        <w:rPr>
          <w:rFonts w:ascii="Times New Roman" w:eastAsia="Times New Roman" w:hAnsi="Times New Roman"/>
          <w:sz w:val="24"/>
          <w:szCs w:val="24"/>
          <w:lang w:eastAsia="ru-RU"/>
        </w:rPr>
        <w:t>мінами від 07 вересня 2018 року</w:t>
      </w: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№6-19/2018</w:t>
      </w:r>
    </w:p>
    <w:p w:rsidR="004D0342" w:rsidRPr="004F6B16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>КФКВ</w:t>
      </w: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</w:t>
      </w:r>
      <w:r w:rsidRPr="004F6B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4F6B16"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рограми, дата і номер рішення районної ради про її затвердження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3F6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4D0342" w:rsidRDefault="004D0342" w:rsidP="004D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Напрями діяльності та заходи </w:t>
      </w:r>
      <w:r w:rsidR="00BA1EA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рограми</w:t>
      </w:r>
    </w:p>
    <w:p w:rsidR="001F0EA8" w:rsidRDefault="001F0EA8" w:rsidP="004D0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13"/>
        <w:gridCol w:w="2128"/>
        <w:gridCol w:w="565"/>
        <w:gridCol w:w="109"/>
        <w:gridCol w:w="464"/>
        <w:gridCol w:w="139"/>
        <w:gridCol w:w="370"/>
        <w:gridCol w:w="739"/>
        <w:gridCol w:w="739"/>
        <w:gridCol w:w="993"/>
        <w:gridCol w:w="432"/>
        <w:gridCol w:w="266"/>
        <w:gridCol w:w="579"/>
        <w:gridCol w:w="706"/>
        <w:gridCol w:w="848"/>
        <w:gridCol w:w="706"/>
        <w:gridCol w:w="993"/>
        <w:gridCol w:w="845"/>
      </w:tblGrid>
      <w:tr w:rsidR="00ED3EAF" w:rsidTr="005C7275">
        <w:trPr>
          <w:trHeight w:val="33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з/п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Захід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Головний виконавець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та строк виконання заходу</w:t>
            </w:r>
          </w:p>
        </w:tc>
        <w:tc>
          <w:tcPr>
            <w:tcW w:w="13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Планові обсяги фінансування, тис. гривень</w:t>
            </w:r>
          </w:p>
        </w:tc>
        <w:tc>
          <w:tcPr>
            <w:tcW w:w="1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Фактичні обсяги фінансування, тис. гривень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D8381C" w:rsidRDefault="004D0342" w:rsidP="004001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D0342" w:rsidRPr="00D8381C" w:rsidRDefault="004D0342" w:rsidP="005C7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38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Стан виконання заходів</w:t>
            </w:r>
          </w:p>
          <w:p w:rsidR="004D0342" w:rsidRPr="00D8381C" w:rsidRDefault="004D0342" w:rsidP="004001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D3EAF" w:rsidTr="005C7275">
        <w:trPr>
          <w:trHeight w:val="35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Default="004D03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275" w:rsidTr="005C7275">
        <w:trPr>
          <w:cantSplit/>
          <w:trHeight w:val="169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державний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бюджети сіл, селищ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кошти не бюджетних джерел</w:t>
            </w: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Державний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бюджети сіл, селищ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кошти не бюджетних джерел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Default="004D03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342" w:rsidTr="005C7275">
        <w:trPr>
          <w:cantSplit/>
          <w:trHeight w:val="4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 виконання</w:t>
            </w:r>
          </w:p>
        </w:tc>
      </w:tr>
      <w:tr w:rsidR="005C7275" w:rsidTr="005C7275">
        <w:trPr>
          <w:cantSplit/>
          <w:trHeight w:val="85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D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.Транспортування хворих на процедуру гемодіалізу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CF6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F" w:rsidRDefault="00400125" w:rsidP="00400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Комунальне некомерційне підприємство</w:t>
            </w:r>
          </w:p>
          <w:p w:rsidR="004D0342" w:rsidRDefault="00400125" w:rsidP="00400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«Теофіпольський це</w:t>
            </w:r>
            <w:r w:rsidR="0053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 первинної медико -санітарної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допомоги</w:t>
            </w:r>
            <w:r w:rsidR="002A7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C7275" w:rsidTr="005C7275">
        <w:trPr>
          <w:cantSplit/>
          <w:trHeight w:val="85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2.Транспортування хворих на процедуру гемодіалізу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400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Теофіпольська центральна районна лікарня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D0342" w:rsidRDefault="00FE7F58" w:rsidP="00075C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Всього:                                                                        135.0                   135.0                              135.0                     </w:t>
      </w:r>
      <w:r w:rsidR="00624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135.0</w:t>
      </w:r>
    </w:p>
    <w:p w:rsidR="00CF6349" w:rsidRDefault="00CF6349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Аналіз виконання за видатками в цілому за </w:t>
      </w:r>
      <w:r w:rsidR="0040012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рограмою</w:t>
      </w:r>
    </w:p>
    <w:p w:rsidR="004D0342" w:rsidRDefault="00400125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(</w:t>
      </w:r>
      <w:r w:rsidR="004D0342">
        <w:rPr>
          <w:rFonts w:ascii="Times New Roman" w:eastAsia="Times New Roman" w:hAnsi="Times New Roman"/>
          <w:b/>
          <w:sz w:val="24"/>
          <w:szCs w:val="24"/>
          <w:lang w:eastAsia="ru-RU"/>
        </w:rPr>
        <w:t>тис. гривень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D0342" w:rsidTr="004D0342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Проведені видатки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Відхилення</w:t>
            </w:r>
          </w:p>
        </w:tc>
      </w:tr>
      <w:tr w:rsidR="004D0342" w:rsidTr="004D03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</w:tr>
      <w:tr w:rsidR="004D0342" w:rsidTr="004D03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CF6349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CF6349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D0342" w:rsidRDefault="004D0342" w:rsidP="004D03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0342" w:rsidRDefault="004D0342" w:rsidP="004D0342"/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>Головний лікар комунального некомерційного</w:t>
      </w:r>
    </w:p>
    <w:p w:rsidR="00400125" w:rsidRPr="00400125" w:rsidRDefault="00400125" w:rsidP="00400125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</w:pPr>
      <w:r w:rsidRPr="00400125">
        <w:rPr>
          <w:rFonts w:ascii="Times New Roman" w:hAnsi="Times New Roman"/>
          <w:b/>
          <w:sz w:val="24"/>
          <w:szCs w:val="24"/>
        </w:rPr>
        <w:t>підприємства «Теофіпольський</w:t>
      </w:r>
      <w:r w:rsidRPr="00400125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 xml:space="preserve"> центр первинної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>медико-санітарної допомоги</w:t>
      </w:r>
      <w:r w:rsidRPr="00400125">
        <w:rPr>
          <w:rFonts w:ascii="Times New Roman" w:hAnsi="Times New Roman"/>
          <w:b/>
          <w:sz w:val="24"/>
          <w:szCs w:val="24"/>
        </w:rPr>
        <w:t xml:space="preserve">» Теофіпольської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районної ради Хмельницької області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Кравчук О.Ф.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Головний лікар Теофіпольської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центральної районної лікарні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Шкраба С.І.</w:t>
      </w:r>
    </w:p>
    <w:p w:rsidR="00400125" w:rsidRPr="00400125" w:rsidRDefault="00400125" w:rsidP="00400125">
      <w:pPr>
        <w:spacing w:line="254" w:lineRule="auto"/>
      </w:pPr>
    </w:p>
    <w:p w:rsidR="000316E7" w:rsidRDefault="000316E7"/>
    <w:sectPr w:rsidR="000316E7" w:rsidSect="00531EE0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3A" w:rsidRDefault="004B153A" w:rsidP="00531EE0">
      <w:pPr>
        <w:spacing w:after="0" w:line="240" w:lineRule="auto"/>
      </w:pPr>
      <w:r>
        <w:separator/>
      </w:r>
    </w:p>
  </w:endnote>
  <w:endnote w:type="continuationSeparator" w:id="0">
    <w:p w:rsidR="004B153A" w:rsidRDefault="004B153A" w:rsidP="0053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3A" w:rsidRDefault="004B153A" w:rsidP="00531EE0">
      <w:pPr>
        <w:spacing w:after="0" w:line="240" w:lineRule="auto"/>
      </w:pPr>
      <w:r>
        <w:separator/>
      </w:r>
    </w:p>
  </w:footnote>
  <w:footnote w:type="continuationSeparator" w:id="0">
    <w:p w:rsidR="004B153A" w:rsidRDefault="004B153A" w:rsidP="0053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15697"/>
      <w:docPartObj>
        <w:docPartGallery w:val="Page Numbers (Top of Page)"/>
        <w:docPartUnique/>
      </w:docPartObj>
    </w:sdtPr>
    <w:sdtEndPr/>
    <w:sdtContent>
      <w:p w:rsidR="00531EE0" w:rsidRDefault="00531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E0" w:rsidRPr="000E72E0">
          <w:rPr>
            <w:noProof/>
            <w:lang w:val="ru-RU"/>
          </w:rPr>
          <w:t>2</w:t>
        </w:r>
        <w:r>
          <w:fldChar w:fldCharType="end"/>
        </w:r>
      </w:p>
    </w:sdtContent>
  </w:sdt>
  <w:p w:rsidR="00531EE0" w:rsidRDefault="00531E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C"/>
    <w:rsid w:val="000316E7"/>
    <w:rsid w:val="00075CA4"/>
    <w:rsid w:val="000E72E0"/>
    <w:rsid w:val="001F0EA8"/>
    <w:rsid w:val="00292712"/>
    <w:rsid w:val="002A7F59"/>
    <w:rsid w:val="002E3A9F"/>
    <w:rsid w:val="00373C86"/>
    <w:rsid w:val="003F6922"/>
    <w:rsid w:val="00400125"/>
    <w:rsid w:val="004B153A"/>
    <w:rsid w:val="004B605C"/>
    <w:rsid w:val="004D0342"/>
    <w:rsid w:val="004F6B16"/>
    <w:rsid w:val="00531EE0"/>
    <w:rsid w:val="0053475F"/>
    <w:rsid w:val="005C7275"/>
    <w:rsid w:val="00614320"/>
    <w:rsid w:val="00624A20"/>
    <w:rsid w:val="00782A2C"/>
    <w:rsid w:val="0088205A"/>
    <w:rsid w:val="009473F6"/>
    <w:rsid w:val="00A56E2A"/>
    <w:rsid w:val="00AA371C"/>
    <w:rsid w:val="00B32188"/>
    <w:rsid w:val="00B424C5"/>
    <w:rsid w:val="00BA1EAD"/>
    <w:rsid w:val="00BA7804"/>
    <w:rsid w:val="00CF6349"/>
    <w:rsid w:val="00D4378B"/>
    <w:rsid w:val="00D8381C"/>
    <w:rsid w:val="00ED3EAF"/>
    <w:rsid w:val="00F61CCF"/>
    <w:rsid w:val="00F73D95"/>
    <w:rsid w:val="00FE35B7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4890"/>
  <w15:docId w15:val="{1723B8BB-BB38-4E85-97FB-0938C7E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E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41</cp:revision>
  <cp:lastPrinted>2019-02-08T09:43:00Z</cp:lastPrinted>
  <dcterms:created xsi:type="dcterms:W3CDTF">2018-12-13T07:11:00Z</dcterms:created>
  <dcterms:modified xsi:type="dcterms:W3CDTF">2019-03-18T12:38:00Z</dcterms:modified>
</cp:coreProperties>
</file>