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A6" w:rsidRPr="00FF46A6" w:rsidRDefault="00FF46A6" w:rsidP="00FF46A6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F46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48pt" o:ole="" fillcolor="window">
            <v:imagedata r:id="rId6" o:title="" gain="86232f" blacklevel="1966f"/>
            <o:lock v:ext="edit" aspectratio="f"/>
          </v:shape>
          <o:OLEObject Type="Embed" ProgID="PBrush" ShapeID="_x0000_i1026" DrawAspect="Content" ObjectID="_1615036675" r:id="rId7"/>
        </w:object>
      </w:r>
    </w:p>
    <w:p w:rsidR="00FF46A6" w:rsidRPr="00FF46A6" w:rsidRDefault="00FF46A6" w:rsidP="00FF46A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val="uk-UA" w:eastAsia="ru-RU"/>
        </w:rPr>
      </w:pPr>
      <w:r w:rsidRPr="00FF46A6">
        <w:rPr>
          <w:rFonts w:ascii="Times New Roman" w:eastAsiaTheme="minorHAnsi" w:hAnsi="Times New Roman" w:cs="Times New Roman"/>
          <w:b/>
          <w:sz w:val="44"/>
          <w:szCs w:val="44"/>
          <w:lang w:val="uk-UA" w:eastAsia="ru-RU"/>
        </w:rPr>
        <w:t>У К Р А Ї Н А</w:t>
      </w:r>
    </w:p>
    <w:p w:rsidR="00FF46A6" w:rsidRPr="00FF46A6" w:rsidRDefault="00FF46A6" w:rsidP="00FF46A6">
      <w:pPr>
        <w:keepNext/>
        <w:suppressAutoHyphens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FF46A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Теофіпольська</w:t>
      </w:r>
      <w:proofErr w:type="spellEnd"/>
      <w:r w:rsidRPr="00FF46A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районна рада</w:t>
      </w:r>
    </w:p>
    <w:p w:rsidR="00FF46A6" w:rsidRPr="00FF46A6" w:rsidRDefault="00FF46A6" w:rsidP="00FF46A6">
      <w:pPr>
        <w:keepNext/>
        <w:suppressAutoHyphens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FF46A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Хмельницької області</w:t>
      </w:r>
    </w:p>
    <w:p w:rsidR="00FF46A6" w:rsidRPr="00FF46A6" w:rsidRDefault="00FF46A6" w:rsidP="00FF46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00FF46A6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сьоме скликання</w:t>
      </w:r>
    </w:p>
    <w:p w:rsidR="00FF46A6" w:rsidRPr="00FF46A6" w:rsidRDefault="00FF46A6" w:rsidP="00FF46A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FF46A6" w:rsidRPr="00FF46A6" w:rsidRDefault="00FF46A6" w:rsidP="00FF46A6">
      <w:pPr>
        <w:pBdr>
          <w:top w:val="thinThickMediumGap" w:sz="18" w:space="0" w:color="auto"/>
        </w:pBd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ПРОЕКТ</w:t>
      </w:r>
    </w:p>
    <w:p w:rsidR="00FF46A6" w:rsidRPr="00FF46A6" w:rsidRDefault="00FF46A6" w:rsidP="00FF46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</w:pPr>
      <w:r w:rsidRPr="00FF46A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Р І Ш Е Н </w:t>
      </w:r>
      <w:proofErr w:type="spellStart"/>
      <w:r w:rsidRPr="00FF46A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>Н</w:t>
      </w:r>
      <w:proofErr w:type="spellEnd"/>
      <w:r w:rsidRPr="00FF46A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uk-UA"/>
        </w:rPr>
        <w:t xml:space="preserve"> Я</w:t>
      </w:r>
    </w:p>
    <w:p w:rsidR="00FF46A6" w:rsidRPr="00FF46A6" w:rsidRDefault="00FF46A6" w:rsidP="00FF46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FF46A6" w:rsidRPr="00FF46A6" w:rsidRDefault="00FF46A6" w:rsidP="00FF46A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_____________ </w:t>
      </w:r>
      <w:r w:rsidRPr="00FF46A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201</w:t>
      </w:r>
      <w:r w:rsidRPr="00FF46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№_____</w:t>
      </w:r>
      <w:r w:rsidRPr="00FF46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/2019</w:t>
      </w:r>
    </w:p>
    <w:p w:rsidR="00CC07D3" w:rsidRPr="00CC07D3" w:rsidRDefault="00CC07D3" w:rsidP="00CC07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CC07D3" w:rsidRPr="00FF46A6" w:rsidRDefault="00CC07D3" w:rsidP="00CC07D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Програму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надання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безоплатної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правової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C07D3" w:rsidRPr="00FF46A6" w:rsidRDefault="00CC07D3" w:rsidP="00CC07D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допомоги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населенню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Теофіпольського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району </w:t>
      </w:r>
    </w:p>
    <w:p w:rsidR="00CC07D3" w:rsidRPr="00FF46A6" w:rsidRDefault="00CC07D3" w:rsidP="00CC07D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Хмельницької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2019 </w:t>
      </w:r>
      <w:r w:rsidRPr="00FF46A6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</w:t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роки</w:t>
      </w:r>
    </w:p>
    <w:p w:rsidR="00CC07D3" w:rsidRPr="00FF46A6" w:rsidRDefault="00CC07D3" w:rsidP="00CC0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 w:cs="Times New Roman"/>
          <w:sz w:val="28"/>
          <w:szCs w:val="28"/>
          <w:lang w:val="ru-RU"/>
        </w:rPr>
      </w:pPr>
    </w:p>
    <w:p w:rsidR="00CC07D3" w:rsidRPr="00FF46A6" w:rsidRDefault="00CC07D3" w:rsidP="00CC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38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F46A6">
        <w:rPr>
          <w:rFonts w:ascii="Times New Roman" w:hAnsi="Times New Roman" w:cs="Times New Roman"/>
          <w:sz w:val="28"/>
          <w:szCs w:val="28"/>
          <w:lang w:val="ru-RU"/>
        </w:rPr>
        <w:t>ершого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Теофіпольської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адмініс</w:t>
      </w:r>
      <w:r w:rsidR="00427388">
        <w:rPr>
          <w:rFonts w:ascii="Times New Roman" w:hAnsi="Times New Roman" w:cs="Times New Roman"/>
          <w:sz w:val="28"/>
          <w:szCs w:val="28"/>
          <w:lang w:val="ru-RU"/>
        </w:rPr>
        <w:t>трації</w:t>
      </w:r>
      <w:proofErr w:type="spellEnd"/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388">
        <w:rPr>
          <w:rFonts w:ascii="Times New Roman" w:hAnsi="Times New Roman" w:cs="Times New Roman"/>
          <w:sz w:val="28"/>
          <w:szCs w:val="28"/>
          <w:lang w:val="ru-RU"/>
        </w:rPr>
        <w:t>Хмельницької</w:t>
      </w:r>
      <w:proofErr w:type="spellEnd"/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27388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27388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пунктом 16 </w:t>
      </w:r>
      <w:proofErr w:type="spellStart"/>
      <w:r w:rsidR="00427388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427388">
        <w:rPr>
          <w:rFonts w:ascii="Times New Roman" w:hAnsi="Times New Roman" w:cs="Times New Roman"/>
          <w:sz w:val="28"/>
          <w:szCs w:val="28"/>
          <w:lang w:val="ru-RU"/>
        </w:rPr>
        <w:t>аті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43</w:t>
      </w:r>
      <w:r w:rsidR="00427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FF46A6">
        <w:rPr>
          <w:rFonts w:ascii="Times New Roman" w:hAnsi="Times New Roman" w:cs="Times New Roman"/>
          <w:sz w:val="28"/>
          <w:szCs w:val="28"/>
          <w:lang w:val="ru-RU"/>
        </w:rPr>
        <w:t>районна</w:t>
      </w:r>
      <w:proofErr w:type="spellEnd"/>
      <w:r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рада </w:t>
      </w:r>
    </w:p>
    <w:p w:rsidR="00CC07D3" w:rsidRPr="00427388" w:rsidRDefault="00CC07D3" w:rsidP="00CC0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C07D3" w:rsidRPr="00FF46A6" w:rsidRDefault="00CC07D3" w:rsidP="00240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ВИРІШИЛА:</w:t>
      </w:r>
    </w:p>
    <w:p w:rsidR="00CC07D3" w:rsidRPr="00427388" w:rsidRDefault="00CC07D3" w:rsidP="00CC0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C07D3" w:rsidRPr="00427388" w:rsidRDefault="00427388" w:rsidP="00CC07D3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Затвердити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Програму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безоплатної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правової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допомоги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населенню</w:t>
      </w:r>
      <w:proofErr w:type="spellEnd"/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>Теофіпольського</w:t>
      </w:r>
      <w:proofErr w:type="spellEnd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>Хмельницької</w:t>
      </w:r>
      <w:proofErr w:type="spellEnd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2019 </w:t>
      </w:r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CC07D3" w:rsidRPr="00FF46A6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 w:rsidR="00CC07D3" w:rsidRPr="004273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роки</w:t>
      </w:r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CC07D3" w:rsidRPr="0042738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07D3" w:rsidRPr="00427388" w:rsidRDefault="00CC07D3" w:rsidP="00CC07D3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C07D3" w:rsidRPr="00FF46A6" w:rsidRDefault="00427388" w:rsidP="00C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Рекомендувати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районній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державній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передбачати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бюджету на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фінансування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інформувати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районну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раду про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7D3" w:rsidRPr="00427388" w:rsidRDefault="00CC07D3" w:rsidP="00C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C07D3" w:rsidRPr="00FF46A6" w:rsidRDefault="00427388" w:rsidP="00CC07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Рекомендувати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Старокостянтинівському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місцевому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центру з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надання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безоплатної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вторинної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правової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>допомоги</w:t>
      </w:r>
      <w:proofErr w:type="spellEnd"/>
      <w:r w:rsidR="00CC07D3" w:rsidRPr="00FF46A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координацію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07D3" w:rsidRPr="00427388" w:rsidRDefault="00CC07D3" w:rsidP="00CC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C07D3" w:rsidRPr="00FF46A6" w:rsidRDefault="00427388" w:rsidP="00CC07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 </w:t>
      </w:r>
      <w:proofErr w:type="spellStart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питань</w:t>
      </w:r>
      <w:proofErr w:type="spellEnd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регламенту, </w:t>
      </w:r>
      <w:proofErr w:type="spellStart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депутатської</w:t>
      </w:r>
      <w:proofErr w:type="spellEnd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діяльності</w:t>
      </w:r>
      <w:proofErr w:type="spellEnd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етики</w:t>
      </w:r>
      <w:proofErr w:type="spellEnd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законності</w:t>
      </w:r>
      <w:proofErr w:type="spellEnd"/>
      <w:r w:rsidR="00CC07D3" w:rsidRPr="00FF46A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правопорядку</w:t>
      </w:r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(голова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>Яцух</w:t>
      </w:r>
      <w:proofErr w:type="spellEnd"/>
      <w:r w:rsidR="00CC07D3" w:rsidRPr="00FF46A6">
        <w:rPr>
          <w:rFonts w:ascii="Times New Roman" w:hAnsi="Times New Roman" w:cs="Times New Roman"/>
          <w:sz w:val="28"/>
          <w:szCs w:val="28"/>
          <w:lang w:val="ru-RU"/>
        </w:rPr>
        <w:t xml:space="preserve"> В.Л.)</w:t>
      </w:r>
    </w:p>
    <w:p w:rsidR="00CC07D3" w:rsidRPr="00FF46A6" w:rsidRDefault="00CC07D3" w:rsidP="00CC0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7D3" w:rsidRPr="00FF46A6" w:rsidRDefault="00CC07D3" w:rsidP="00CC07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07D3" w:rsidRPr="00FF46A6" w:rsidRDefault="00CC07D3" w:rsidP="00CC0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Голова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районної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4273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А. </w:t>
      </w:r>
      <w:proofErr w:type="spellStart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Петринюк</w:t>
      </w:r>
      <w:proofErr w:type="spellEnd"/>
      <w:r w:rsidRPr="00FF46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C07D3" w:rsidRPr="00CC07D3" w:rsidRDefault="00CC07D3" w:rsidP="00CC07D3">
      <w:pPr>
        <w:shd w:val="clear" w:color="auto" w:fill="FFFFFF"/>
        <w:tabs>
          <w:tab w:val="left" w:pos="730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  <w:r w:rsidRPr="00CC07D3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                </w:t>
      </w:r>
    </w:p>
    <w:p w:rsidR="00FF46A6" w:rsidRDefault="00262D83" w:rsidP="00614B26">
      <w:pPr>
        <w:ind w:firstLine="708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                                                                      </w:t>
      </w:r>
      <w:r w:rsidR="00D23053" w:rsidRPr="00690932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</w:t>
      </w:r>
      <w:bookmarkStart w:id="0" w:name="_GoBack"/>
      <w:bookmarkEnd w:id="0"/>
    </w:p>
    <w:sectPr w:rsidR="00FF46A6" w:rsidSect="00FF4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861"/>
    <w:multiLevelType w:val="hybridMultilevel"/>
    <w:tmpl w:val="97CE4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1FD5"/>
    <w:multiLevelType w:val="hybridMultilevel"/>
    <w:tmpl w:val="87A42F38"/>
    <w:lvl w:ilvl="0" w:tplc="264213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17505"/>
    <w:multiLevelType w:val="hybridMultilevel"/>
    <w:tmpl w:val="EC0A00FE"/>
    <w:lvl w:ilvl="0" w:tplc="0B7E409C">
      <w:start w:val="1"/>
      <w:numFmt w:val="decimal"/>
      <w:lvlText w:val="%1."/>
      <w:lvlJc w:val="left"/>
      <w:pPr>
        <w:ind w:left="705" w:hanging="360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474"/>
    <w:rsid w:val="000B16AC"/>
    <w:rsid w:val="00146823"/>
    <w:rsid w:val="001523A2"/>
    <w:rsid w:val="00236EC3"/>
    <w:rsid w:val="002404A1"/>
    <w:rsid w:val="00262D83"/>
    <w:rsid w:val="00327733"/>
    <w:rsid w:val="003279BA"/>
    <w:rsid w:val="0034712B"/>
    <w:rsid w:val="00361FAA"/>
    <w:rsid w:val="00427388"/>
    <w:rsid w:val="004A598B"/>
    <w:rsid w:val="004C6BFD"/>
    <w:rsid w:val="0057008C"/>
    <w:rsid w:val="005A3E20"/>
    <w:rsid w:val="00614B26"/>
    <w:rsid w:val="00672AB4"/>
    <w:rsid w:val="00680118"/>
    <w:rsid w:val="00690932"/>
    <w:rsid w:val="007707B0"/>
    <w:rsid w:val="007915F0"/>
    <w:rsid w:val="007C4CF1"/>
    <w:rsid w:val="00800474"/>
    <w:rsid w:val="00833D20"/>
    <w:rsid w:val="00896872"/>
    <w:rsid w:val="009F5A51"/>
    <w:rsid w:val="00A0635A"/>
    <w:rsid w:val="00A81962"/>
    <w:rsid w:val="00AC12A8"/>
    <w:rsid w:val="00B0589B"/>
    <w:rsid w:val="00BD7735"/>
    <w:rsid w:val="00C25445"/>
    <w:rsid w:val="00C27934"/>
    <w:rsid w:val="00CC07D3"/>
    <w:rsid w:val="00CE601B"/>
    <w:rsid w:val="00CF1D1F"/>
    <w:rsid w:val="00D23053"/>
    <w:rsid w:val="00E853E2"/>
    <w:rsid w:val="00F03084"/>
    <w:rsid w:val="00F3645D"/>
    <w:rsid w:val="00F42287"/>
    <w:rsid w:val="00F979C2"/>
    <w:rsid w:val="00FC24E5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F603"/>
  <w15:docId w15:val="{7364C704-2E7B-4988-99B4-B2C00FA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E5"/>
    <w:pPr>
      <w:suppressAutoHyphens/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CC07D3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qFormat/>
    <w:rsid w:val="00FC24E5"/>
    <w:pPr>
      <w:suppressAutoHyphens/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paragraph" w:customStyle="1" w:styleId="Standard">
    <w:name w:val="Standard"/>
    <w:qFormat/>
    <w:rsid w:val="00FC24E5"/>
    <w:pPr>
      <w:widowControl w:val="0"/>
      <w:suppressAutoHyphens/>
      <w:spacing w:after="200" w:line="276" w:lineRule="auto"/>
      <w:textAlignment w:val="baseline"/>
    </w:pPr>
    <w:rPr>
      <w:rFonts w:ascii="Times New Roman" w:eastAsia="Calibri" w:hAnsi="Times New Roman" w:cs="Tahoma"/>
      <w:sz w:val="24"/>
      <w:szCs w:val="24"/>
      <w:lang w:val="en-US"/>
    </w:rPr>
  </w:style>
  <w:style w:type="character" w:customStyle="1" w:styleId="FontStyle13">
    <w:name w:val="Font Style13"/>
    <w:qFormat/>
    <w:rsid w:val="00FC24E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sid w:val="00FC24E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FC24E5"/>
    <w:pPr>
      <w:widowControl w:val="0"/>
      <w:spacing w:line="322" w:lineRule="exact"/>
      <w:ind w:firstLine="1272"/>
    </w:pPr>
    <w:rPr>
      <w:sz w:val="24"/>
      <w:szCs w:val="24"/>
    </w:rPr>
  </w:style>
  <w:style w:type="paragraph" w:styleId="a3">
    <w:name w:val="Normal (Web)"/>
    <w:qFormat/>
    <w:rsid w:val="00FC24E5"/>
    <w:pPr>
      <w:suppressAutoHyphens/>
      <w:spacing w:beforeAutospacing="1" w:after="0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614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18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HTML">
    <w:name w:val="HTML Preformatted"/>
    <w:basedOn w:val="a"/>
    <w:link w:val="HTML0"/>
    <w:semiHidden/>
    <w:unhideWhenUsed/>
    <w:rsid w:val="00C2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C2544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C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aliases w:val="Название объекта Знак Знак,Название объекта Знак"/>
    <w:basedOn w:val="a"/>
    <w:next w:val="a"/>
    <w:link w:val="1"/>
    <w:qFormat/>
    <w:rsid w:val="00CC07D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1">
    <w:name w:val="Название объекта Знак1"/>
    <w:aliases w:val="Название объекта Знак Знак Знак,Название объекта Знак Знак1"/>
    <w:link w:val="a7"/>
    <w:locked/>
    <w:rsid w:val="00CC07D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8">
    <w:name w:val="Strong"/>
    <w:qFormat/>
    <w:rsid w:val="00CC0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9C68-35F0-46D8-96D1-3FF18BE2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12</cp:revision>
  <cp:lastPrinted>2019-03-11T13:42:00Z</cp:lastPrinted>
  <dcterms:created xsi:type="dcterms:W3CDTF">2019-02-13T10:56:00Z</dcterms:created>
  <dcterms:modified xsi:type="dcterms:W3CDTF">2019-03-25T14:31:00Z</dcterms:modified>
</cp:coreProperties>
</file>