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AD" w:rsidRDefault="004C07AD" w:rsidP="004C07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:rsidR="004C07AD" w:rsidRDefault="004C07AD" w:rsidP="004C07AD">
      <w:pPr>
        <w:jc w:val="center"/>
        <w:rPr>
          <w:rFonts w:ascii="Times New Roman" w:eastAsia="Times New Roman" w:hAnsi="Times New Roman"/>
          <w:b/>
          <w:color w:val="292B27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 xml:space="preserve"> про </w:t>
      </w:r>
      <w:r>
        <w:rPr>
          <w:rFonts w:ascii="Times New Roman" w:eastAsia="Times New Roman" w:hAnsi="Times New Roman"/>
          <w:b/>
          <w:color w:val="292B27"/>
          <w:sz w:val="24"/>
          <w:szCs w:val="24"/>
          <w:lang w:eastAsia="uk-UA"/>
        </w:rPr>
        <w:t>проведення конкурсу на посади фахівців комунальної установи «Інклюзивно-ресурсний центр» Теофіпольської районної ради Хмельницької області</w:t>
      </w:r>
    </w:p>
    <w:p w:rsidR="004C07AD" w:rsidRDefault="004C07AD" w:rsidP="004C07AD">
      <w:pPr>
        <w:jc w:val="center"/>
        <w:rPr>
          <w:rFonts w:ascii="Times New Roman" w:eastAsia="Times New Roman" w:hAnsi="Times New Roman"/>
          <w:b/>
          <w:color w:val="292B27"/>
          <w:sz w:val="24"/>
          <w:szCs w:val="24"/>
          <w:lang w:eastAsia="uk-UA"/>
        </w:rPr>
      </w:pP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Інклюзивно-ресурсний центр оголошує конкурс на посади фахівців комунальної установи «Інклюзивно-ресурсний центр» Теофіпольської районної ради Хмельницької області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(місце знаходження закладу:  смт. Теофіполь, вул. Небесної Сотні, 46, Теофіпольська ЗОШ І-ІІІ ступенів №1 Теофіпольського району Хмельницької області).</w:t>
      </w:r>
    </w:p>
    <w:p w:rsidR="004C07AD" w:rsidRDefault="004C07AD" w:rsidP="004C07AD">
      <w:pPr>
        <w:shd w:val="clear" w:color="auto" w:fill="FFFFFF"/>
        <w:spacing w:before="60" w:after="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Інформація про заклад: </w:t>
      </w:r>
    </w:p>
    <w:p w:rsidR="004C07AD" w:rsidRPr="004D0DC3" w:rsidRDefault="004C07AD" w:rsidP="004C07AD">
      <w:pPr>
        <w:shd w:val="clear" w:color="auto" w:fill="FFFFFF"/>
        <w:spacing w:before="60" w:after="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Кількість штатних одиниць –</w:t>
      </w:r>
      <w:r w:rsidR="004D0DC3" w:rsidRPr="004D0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A3D2A" w:rsidRPr="004D0D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D0DC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8A3D2A">
        <w:rPr>
          <w:rFonts w:ascii="Times New Roman" w:eastAsia="Times New Roman" w:hAnsi="Times New Roman"/>
          <w:sz w:val="24"/>
          <w:szCs w:val="24"/>
          <w:lang w:eastAsia="ru-RU"/>
        </w:rPr>
        <w:t>в т.ч.:  1 – директор, 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фахівці (вчитель-дефектолог, вчитель-логопед, практичний психолог, вчитель</w:t>
      </w:r>
      <w:r w:rsidR="008A3D2A">
        <w:rPr>
          <w:rFonts w:ascii="Times New Roman" w:eastAsia="Times New Roman" w:hAnsi="Times New Roman"/>
          <w:sz w:val="24"/>
          <w:szCs w:val="24"/>
          <w:lang w:eastAsia="ru-RU"/>
        </w:rPr>
        <w:t>-реабілітолог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4D0DC3" w:rsidRPr="004D0D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Посадовий оклад фахівця – 4649</w:t>
      </w:r>
      <w:r w:rsidRPr="004D0DC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4C07AD" w:rsidRDefault="004C07AD" w:rsidP="004C07AD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Загальні вимоги до кандидатів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 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Посаду фахівця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комунальної установи «Інклюзивно-ресурсний центр» Теофіпольської районної ради Хмельницької області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може обіймати особа, яка є громадянином України,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вільно володіє державною мовою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 має вищу педагогічну (психологічну) освіту не нижче ступеня магістра або освітньо – кваліфікаційного рівня спеціаліста та стаж педагогічної роботи три роки за фахом.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Особи, які беруть участь в конкурсі, упродовж 30 днів з дня оголошення конкурсу подають такі документи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C07AD" w:rsidRDefault="004C07AD" w:rsidP="004C07AD">
      <w:pPr>
        <w:shd w:val="clear" w:color="auto" w:fill="FFFFFF"/>
        <w:ind w:firstLine="708"/>
        <w:rPr>
          <w:rFonts w:ascii="Conv_Rubik-Regular" w:eastAsia="Times New Roman" w:hAnsi="Conv_Rubik-Regular"/>
          <w:sz w:val="24"/>
          <w:szCs w:val="24"/>
          <w:lang w:eastAsia="uk-UA"/>
        </w:rPr>
      </w:pPr>
      <w:r>
        <w:rPr>
          <w:rFonts w:ascii="Conv_Rubik-Regular" w:eastAsia="Times New Roman" w:hAnsi="Conv_Rubik-Regular"/>
          <w:sz w:val="24"/>
          <w:szCs w:val="24"/>
          <w:lang w:eastAsia="uk-UA"/>
        </w:rPr>
        <w:t xml:space="preserve"> заяву про участь у конкурсі;</w:t>
      </w:r>
    </w:p>
    <w:p w:rsidR="004C07AD" w:rsidRDefault="004C07AD" w:rsidP="004C07AD">
      <w:pPr>
        <w:shd w:val="clear" w:color="auto" w:fill="FFFFFF"/>
        <w:ind w:firstLine="357"/>
        <w:rPr>
          <w:rFonts w:ascii="Conv_Rubik-Regular" w:eastAsia="Times New Roman" w:hAnsi="Conv_Rubik-Regular"/>
          <w:sz w:val="24"/>
          <w:szCs w:val="24"/>
          <w:lang w:eastAsia="uk-UA"/>
        </w:rPr>
      </w:pPr>
      <w:r>
        <w:rPr>
          <w:rFonts w:ascii="Conv_Rubik-Regular" w:eastAsia="Times New Roman" w:hAnsi="Conv_Rubik-Regular"/>
          <w:sz w:val="24"/>
          <w:szCs w:val="24"/>
          <w:lang w:eastAsia="uk-UA"/>
        </w:rPr>
        <w:t xml:space="preserve">     </w:t>
      </w:r>
      <w:r>
        <w:rPr>
          <w:rFonts w:ascii="Conv_Rubik-Regular" w:eastAsia="Times New Roman" w:hAnsi="Conv_Rubik-Regular"/>
          <w:sz w:val="24"/>
          <w:szCs w:val="24"/>
          <w:lang w:val="ru-RU" w:eastAsia="uk-UA"/>
        </w:rPr>
        <w:t xml:space="preserve">  </w:t>
      </w:r>
      <w:r>
        <w:rPr>
          <w:rFonts w:ascii="Conv_Rubik-Regular" w:eastAsia="Times New Roman" w:hAnsi="Conv_Rubik-Regular"/>
          <w:sz w:val="24"/>
          <w:szCs w:val="24"/>
          <w:lang w:eastAsia="uk-UA"/>
        </w:rPr>
        <w:t>автобіографію та/або резюме (за вибором учасника конкурсу);</w:t>
      </w:r>
    </w:p>
    <w:p w:rsidR="004C07AD" w:rsidRDefault="004C07AD" w:rsidP="004C07AD">
      <w:pPr>
        <w:shd w:val="clear" w:color="auto" w:fill="FFFFFF"/>
        <w:ind w:firstLine="357"/>
        <w:rPr>
          <w:rFonts w:ascii="Conv_Rubik-Regular" w:eastAsia="Times New Roman" w:hAnsi="Conv_Rubik-Regular"/>
          <w:sz w:val="24"/>
          <w:szCs w:val="24"/>
          <w:lang w:eastAsia="uk-UA"/>
        </w:rPr>
      </w:pPr>
      <w:r>
        <w:rPr>
          <w:rFonts w:ascii="Conv_Rubik-Regular" w:eastAsia="Times New Roman" w:hAnsi="Conv_Rubik-Regular"/>
          <w:sz w:val="24"/>
          <w:szCs w:val="24"/>
          <w:lang w:eastAsia="uk-UA"/>
        </w:rPr>
        <w:t xml:space="preserve">       дві фотокартки розміром 4 х 6 см;</w:t>
      </w:r>
    </w:p>
    <w:p w:rsidR="004C07AD" w:rsidRDefault="004C07AD" w:rsidP="004C07AD">
      <w:pPr>
        <w:rPr>
          <w:rFonts w:ascii="Conv_Rubik-Regular" w:eastAsia="Times New Roman" w:hAnsi="Conv_Rubik-Regular"/>
          <w:sz w:val="24"/>
          <w:szCs w:val="24"/>
          <w:lang w:eastAsia="uk-UA"/>
        </w:rPr>
      </w:pPr>
      <w:r>
        <w:rPr>
          <w:rFonts w:ascii="Conv_Rubik-Regular" w:eastAsia="Times New Roman" w:hAnsi="Conv_Rubik-Regular"/>
          <w:sz w:val="24"/>
          <w:szCs w:val="24"/>
          <w:lang w:eastAsia="uk-UA"/>
        </w:rPr>
        <w:t xml:space="preserve">             копію документа, що посвідчує особу та підтверджує громадянство України; </w:t>
      </w:r>
    </w:p>
    <w:p w:rsidR="004C07AD" w:rsidRDefault="004C07AD" w:rsidP="004C07A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nv_Rubik-Regular" w:eastAsia="Times New Roman" w:hAnsi="Conv_Rubik-Regular"/>
          <w:sz w:val="24"/>
          <w:szCs w:val="24"/>
          <w:lang w:eastAsia="uk-UA"/>
        </w:rPr>
        <w:t xml:space="preserve">             копію реєстраційного номера облікової картки платника податків;                                                                              </w:t>
      </w:r>
    </w:p>
    <w:p w:rsidR="004C07AD" w:rsidRDefault="004C07AD" w:rsidP="004C07A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копія (копії) документа (документів) про освіту із додатками, присвоєння вченого звання, присудження наукового ступеня;</w:t>
      </w:r>
    </w:p>
    <w:p w:rsidR="004C07AD" w:rsidRDefault="004C07AD" w:rsidP="004C07A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копію трудової книжки;</w:t>
      </w:r>
    </w:p>
    <w:p w:rsidR="004C07AD" w:rsidRDefault="004C07AD" w:rsidP="004C07AD">
      <w:pPr>
        <w:shd w:val="clear" w:color="auto" w:fill="FFFFFF"/>
        <w:ind w:left="357"/>
        <w:rPr>
          <w:rFonts w:ascii="Conv_Rubik-Regular" w:eastAsia="Times New Roman" w:hAnsi="Conv_Rubik-Regular"/>
          <w:sz w:val="24"/>
          <w:szCs w:val="24"/>
          <w:lang w:eastAsia="uk-UA"/>
        </w:rPr>
      </w:pPr>
      <w:r>
        <w:rPr>
          <w:rFonts w:ascii="Conv_Rubik-Regular" w:eastAsia="Times New Roman" w:hAnsi="Conv_Rubik-Regular"/>
          <w:sz w:val="24"/>
          <w:szCs w:val="24"/>
          <w:lang w:eastAsia="uk-UA"/>
        </w:rPr>
        <w:t xml:space="preserve">       довідку про відсутність судимості;</w:t>
      </w:r>
    </w:p>
    <w:p w:rsidR="004C07AD" w:rsidRDefault="004C07AD" w:rsidP="004C07AD">
      <w:pPr>
        <w:shd w:val="clear" w:color="auto" w:fill="FFFFFF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довідки про стан здоров’я щодо перебування особи на обліку у психоневрологічному та наркологічному закладі охорони здоров’я за формами, затвердженими МОЗ;</w:t>
      </w:r>
    </w:p>
    <w:p w:rsidR="004C07AD" w:rsidRDefault="004C07AD" w:rsidP="004C07AD">
      <w:pPr>
        <w:shd w:val="clear" w:color="auto" w:fill="FFFFFF"/>
        <w:ind w:firstLine="357"/>
        <w:rPr>
          <w:rFonts w:ascii="Conv_Rubik-Regular" w:eastAsia="Times New Roman" w:hAnsi="Conv_Rubik-Regular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Conv_Rubik-Regular" w:eastAsia="Times New Roman" w:hAnsi="Conv_Rubik-Regular"/>
          <w:sz w:val="24"/>
          <w:szCs w:val="24"/>
          <w:lang w:eastAsia="uk-UA"/>
        </w:rPr>
        <w:t>згоду на обробку персональних даних відповідно до Закону України «Про захист персональних даних»</w:t>
      </w:r>
      <w:r>
        <w:rPr>
          <w:rFonts w:ascii="Conv_Rubik-Regular" w:eastAsia="Times New Roman" w:hAnsi="Conv_Rubik-Regular"/>
          <w:sz w:val="24"/>
          <w:szCs w:val="24"/>
          <w:lang w:val="ru-RU" w:eastAsia="uk-UA"/>
        </w:rPr>
        <w:t>.</w:t>
      </w:r>
    </w:p>
    <w:p w:rsidR="004C07AD" w:rsidRDefault="004C07AD" w:rsidP="004C07AD">
      <w:pPr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4C07AD" w:rsidRDefault="004C07AD" w:rsidP="004C07AD">
      <w:pPr>
        <w:ind w:firstLine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Особа, яка подає документи, відповідає за достовірність поданої нею інформації.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Умови та строки проведення конкурсу:</w:t>
      </w:r>
    </w:p>
    <w:p w:rsidR="004C07AD" w:rsidRDefault="004C07AD" w:rsidP="004C07A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передбачає складання кваліфікаційного іспиту та проведення співбесіди.</w:t>
      </w:r>
    </w:p>
    <w:p w:rsidR="004C07AD" w:rsidRDefault="004C07AD" w:rsidP="004C07A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Кваліфікаційний іспит проводиться за напрямами:</w:t>
      </w:r>
    </w:p>
    <w:p w:rsidR="004C07AD" w:rsidRDefault="004C07AD" w:rsidP="004C07AD">
      <w:pPr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знання законодавства у сфері освіти дітей з особливими освітніми потребами;</w:t>
      </w:r>
    </w:p>
    <w:p w:rsidR="004C07AD" w:rsidRDefault="004C07AD" w:rsidP="004C07AD">
      <w:pPr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знання основ спеціальної педагогіки.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Конкурсна комісія проводить засідання впродовж 5 днів після закінчення строку приймання документів.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початку та завершення приймання документів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 05 листопада 2018 року  до  04 грудня 2018 року.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Місце проведення конкурсу: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Адміністративне приміщення Теофіпольської районної ради.</w:t>
      </w: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7AD" w:rsidRDefault="004C07AD" w:rsidP="004C07A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Документи приймаються за адресою: 30600, смт Теофіполь, вул. Небесної Сотні, 46, Теофіпольська ЗОШ №1, Інклюзивно-ресурсний центр.</w:t>
      </w:r>
    </w:p>
    <w:p w:rsidR="000316E7" w:rsidRDefault="004C07AD" w:rsidP="004C07AD">
      <w:pPr>
        <w:shd w:val="clear" w:color="auto" w:fill="FFFFFF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Довідки за мобільним телефоном: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0973021266 (Гладищук Анна Миколаївна)</w:t>
      </w:r>
    </w:p>
    <w:sectPr w:rsidR="000316E7" w:rsidSect="004C07A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3"/>
    <w:rsid w:val="000316E7"/>
    <w:rsid w:val="004C07AD"/>
    <w:rsid w:val="004D0DC3"/>
    <w:rsid w:val="00614320"/>
    <w:rsid w:val="008A3D2A"/>
    <w:rsid w:val="00BF4B73"/>
    <w:rsid w:val="00D4378B"/>
    <w:rsid w:val="00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BC47"/>
  <w15:chartTrackingRefBased/>
  <w15:docId w15:val="{0CAFC6AF-F119-459B-95AC-FDDD0BC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2083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2018-11-06T10:59:00Z</dcterms:created>
  <dcterms:modified xsi:type="dcterms:W3CDTF">2018-11-30T12:30:00Z</dcterms:modified>
</cp:coreProperties>
</file>